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97CB3" w14:textId="77777777" w:rsidR="0078526F" w:rsidRDefault="0078526F" w:rsidP="0078526F">
      <w:pPr>
        <w:rPr>
          <w:rFonts w:eastAsia="Calibri"/>
        </w:rPr>
      </w:pPr>
      <w:r>
        <w:t xml:space="preserve">                    </w:t>
      </w:r>
      <w:r>
        <w:rPr>
          <w:noProof/>
        </w:rPr>
        <w:drawing>
          <wp:inline distT="0" distB="0" distL="0" distR="0" wp14:anchorId="40CE8AD2" wp14:editId="4EB070E8">
            <wp:extent cx="472440" cy="617220"/>
            <wp:effectExtent l="0" t="0" r="3810" b="0"/>
            <wp:docPr id="1190175731" name="Slika 1190175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1BBEF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REPUBLIKA HRVATSKA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73C905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5F38EC6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OPĆINA UDBINA</w:t>
      </w:r>
    </w:p>
    <w:p w14:paraId="5BB9001E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</w:p>
    <w:p w14:paraId="634675F5" w14:textId="77777777" w:rsidR="0078526F" w:rsidRDefault="0078526F" w:rsidP="007852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12829E6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</w:p>
    <w:p w14:paraId="1CDC13A1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</w:p>
    <w:p w14:paraId="41E9CE5F" w14:textId="77777777" w:rsidR="0078526F" w:rsidRDefault="0078526F" w:rsidP="00785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419EE5E8" w14:textId="77777777" w:rsidR="0078526F" w:rsidRPr="00B069A2" w:rsidRDefault="0078526F" w:rsidP="007852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6D57E" w14:textId="79A51A26" w:rsidR="0078526F" w:rsidRPr="00B069A2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9A2">
        <w:rPr>
          <w:rFonts w:ascii="Times New Roman" w:hAnsi="Times New Roman" w:cs="Times New Roman"/>
          <w:sz w:val="24"/>
          <w:szCs w:val="24"/>
        </w:rPr>
        <w:t xml:space="preserve">Utvrđuje se prijedlog Odluke o </w:t>
      </w:r>
      <w:r>
        <w:rPr>
          <w:rFonts w:ascii="Times New Roman" w:hAnsi="Times New Roman" w:cs="Times New Roman"/>
          <w:sz w:val="24"/>
          <w:szCs w:val="24"/>
        </w:rPr>
        <w:t>plaći i drugim pravima Općinskog načelnika i zamjenika načelnika u Općini Udbina za vrijeme obnašanja dužnosti te</w:t>
      </w:r>
      <w:r w:rsidRPr="00B069A2">
        <w:rPr>
          <w:rFonts w:ascii="Times New Roman" w:hAnsi="Times New Roman" w:cs="Times New Roman"/>
          <w:sz w:val="24"/>
          <w:szCs w:val="24"/>
        </w:rPr>
        <w:t xml:space="preserve"> dostavlja Općinskom vijeću Općine Udbina na razmatranje i donošenje.</w:t>
      </w:r>
    </w:p>
    <w:p w14:paraId="3D98FEF1" w14:textId="77777777" w:rsidR="0078526F" w:rsidRDefault="0078526F" w:rsidP="0078526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7937EC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</w:p>
    <w:p w14:paraId="12632072" w14:textId="08831E26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120-01</w:t>
      </w:r>
      <w:r w:rsidR="004D4659">
        <w:rPr>
          <w:rFonts w:ascii="Times New Roman" w:hAnsi="Times New Roman" w:cs="Times New Roman"/>
          <w:sz w:val="24"/>
          <w:szCs w:val="24"/>
        </w:rPr>
        <w:t>/17-01/01</w:t>
      </w:r>
    </w:p>
    <w:p w14:paraId="7FE0625E" w14:textId="4E262CB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4D4659">
        <w:rPr>
          <w:rFonts w:ascii="Times New Roman" w:hAnsi="Times New Roman" w:cs="Times New Roman"/>
          <w:sz w:val="24"/>
          <w:szCs w:val="24"/>
        </w:rPr>
        <w:t>-12-01/01-24-07</w:t>
      </w:r>
    </w:p>
    <w:p w14:paraId="5E2AAFC0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14.05.2024.</w:t>
      </w:r>
    </w:p>
    <w:p w14:paraId="26A53F7B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</w:p>
    <w:p w14:paraId="2C810649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</w:p>
    <w:p w14:paraId="6CDAE5A0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</w:p>
    <w:p w14:paraId="24A8136D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5EFE1071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>, mag.ing.</w:t>
      </w:r>
    </w:p>
    <w:p w14:paraId="53C9A2B4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</w:p>
    <w:p w14:paraId="7973C38E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69221B90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C88629D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773C122D" w14:textId="77777777" w:rsidR="0078526F" w:rsidRDefault="0078526F" w:rsidP="007852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56922CD3" w14:textId="77777777" w:rsidR="0078526F" w:rsidRDefault="0078526F" w:rsidP="0078526F">
      <w:pPr>
        <w:rPr>
          <w:rFonts w:ascii="Arial" w:hAnsi="Arial" w:cs="Arial"/>
        </w:rPr>
      </w:pPr>
    </w:p>
    <w:p w14:paraId="16177679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1E3B5950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14DD0A66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241E3385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046AECDA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30582618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3FA5752A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412D1052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0D03D7AF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381995A2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14F3AF8B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5FAEF492" w14:textId="77777777" w:rsidR="0078526F" w:rsidRDefault="0078526F" w:rsidP="00A23619">
      <w:pPr>
        <w:rPr>
          <w:rFonts w:ascii="Arial" w:eastAsia="Times New Roman" w:hAnsi="Arial" w:cs="Arial"/>
          <w:lang w:eastAsia="hr-HR"/>
        </w:rPr>
      </w:pPr>
    </w:p>
    <w:p w14:paraId="2A869A0D" w14:textId="63A22D41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036417ED" wp14:editId="31F699B1">
            <wp:simplePos x="0" y="0"/>
            <wp:positionH relativeFrom="column">
              <wp:posOffset>718185</wp:posOffset>
            </wp:positionH>
            <wp:positionV relativeFrom="paragraph">
              <wp:posOffset>-574675</wp:posOffset>
            </wp:positionV>
            <wp:extent cx="504825" cy="571500"/>
            <wp:effectExtent l="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23619">
        <w:rPr>
          <w:rFonts w:ascii="Arial" w:eastAsia="Times New Roman" w:hAnsi="Arial" w:cs="Arial"/>
          <w:lang w:eastAsia="hr-HR"/>
        </w:rPr>
        <w:t xml:space="preserve">   </w:t>
      </w:r>
    </w:p>
    <w:p w14:paraId="08D0BCEB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 xml:space="preserve">   REPUBLIKA HRVATSKA</w:t>
      </w:r>
    </w:p>
    <w:p w14:paraId="4AEC2ED4" w14:textId="77777777" w:rsidR="00A23619" w:rsidRPr="00A23619" w:rsidRDefault="00A23619" w:rsidP="00A23619">
      <w:pPr>
        <w:rPr>
          <w:rFonts w:ascii="Arial" w:eastAsia="Times New Roman" w:hAnsi="Arial" w:cs="Arial"/>
          <w:lang w:eastAsia="hr-HR"/>
        </w:rPr>
      </w:pPr>
      <w:r w:rsidRPr="00A23619">
        <w:rPr>
          <w:rFonts w:ascii="Arial" w:eastAsia="Times New Roman" w:hAnsi="Arial" w:cs="Arial"/>
          <w:lang w:eastAsia="hr-HR"/>
        </w:rPr>
        <w:t>LIČKO-SENJSKA ŽUPANIJA</w:t>
      </w:r>
    </w:p>
    <w:p w14:paraId="61CD6257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  <w:r w:rsidRPr="00A23619">
        <w:rPr>
          <w:rFonts w:ascii="Arial" w:eastAsia="Times New Roman" w:hAnsi="Arial" w:cs="Arial"/>
          <w:b/>
          <w:lang w:eastAsia="hr-HR"/>
        </w:rPr>
        <w:t xml:space="preserve">        OPĆINA UDBINA</w:t>
      </w:r>
    </w:p>
    <w:p w14:paraId="1F428FF4" w14:textId="77777777" w:rsidR="00A23619" w:rsidRPr="00A23619" w:rsidRDefault="00A23619" w:rsidP="00A23619">
      <w:pPr>
        <w:rPr>
          <w:rFonts w:ascii="Arial" w:eastAsia="Times New Roman" w:hAnsi="Arial" w:cs="Arial"/>
          <w:b/>
          <w:lang w:eastAsia="hr-HR"/>
        </w:rPr>
      </w:pPr>
    </w:p>
    <w:p w14:paraId="57995024" w14:textId="77777777" w:rsidR="00A23619" w:rsidRPr="0086084E" w:rsidRDefault="00A23619" w:rsidP="007236AA">
      <w:pPr>
        <w:rPr>
          <w:rFonts w:ascii="Times New Roman" w:hAnsi="Times New Roman" w:cs="Times New Roman"/>
          <w:sz w:val="24"/>
          <w:szCs w:val="24"/>
        </w:rPr>
      </w:pPr>
    </w:p>
    <w:p w14:paraId="2FA46060" w14:textId="7A370EC4" w:rsidR="007236AA" w:rsidRPr="0086084E" w:rsidRDefault="0066724D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>Na temelju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 xml:space="preserve">članka 90.a 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(„Narodne novine“ broj: 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A23619" w:rsidRPr="0086084E">
        <w:rPr>
          <w:rFonts w:ascii="Times New Roman" w:hAnsi="Times New Roman" w:cs="Times New Roman"/>
          <w:sz w:val="24"/>
          <w:szCs w:val="24"/>
        </w:rPr>
        <w:t>33/01, 60/01, 129/05, 109/07, 125/08, 36/09, 36/09, 150/11, 144/12, 19/13</w:t>
      </w:r>
      <w:r w:rsidR="0086084E">
        <w:rPr>
          <w:rFonts w:ascii="Times New Roman" w:hAnsi="Times New Roman" w:cs="Times New Roman"/>
          <w:sz w:val="24"/>
          <w:szCs w:val="24"/>
        </w:rPr>
        <w:t>, 137/15, 123/17, 98/19, 144/20)</w:t>
      </w:r>
      <w:r w:rsidR="0078526F">
        <w:rPr>
          <w:rFonts w:ascii="Times New Roman" w:hAnsi="Times New Roman" w:cs="Times New Roman"/>
          <w:sz w:val="24"/>
          <w:szCs w:val="24"/>
        </w:rPr>
        <w:t xml:space="preserve">, </w:t>
      </w:r>
      <w:r w:rsidR="0078526F" w:rsidRPr="00E056A6">
        <w:rPr>
          <w:rFonts w:ascii="Times New Roman" w:hAnsi="Times New Roman" w:cs="Times New Roman"/>
          <w:sz w:val="24"/>
          <w:szCs w:val="24"/>
        </w:rPr>
        <w:t>članka 3. Zakona o plaćama u lokalnoj i područnoj (regionalnoj) samoupravi („Narodne novine“ broj: 28/10, 10/23), Odluke Vlade RH o visini osnovice za obračun plaća državnih dužnosnika („Narodne novine“ broj 151/14)</w:t>
      </w:r>
      <w:r w:rsid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86084E">
        <w:rPr>
          <w:rFonts w:ascii="Times New Roman" w:hAnsi="Times New Roman" w:cs="Times New Roman"/>
          <w:sz w:val="24"/>
          <w:szCs w:val="24"/>
        </w:rPr>
        <w:t>te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 članka </w:t>
      </w:r>
      <w:r w:rsidR="001A15BB" w:rsidRPr="0086084E">
        <w:rPr>
          <w:rFonts w:ascii="Times New Roman" w:hAnsi="Times New Roman" w:cs="Times New Roman"/>
          <w:sz w:val="24"/>
          <w:szCs w:val="24"/>
        </w:rPr>
        <w:t>3</w:t>
      </w:r>
      <w:r w:rsidR="0086084E">
        <w:rPr>
          <w:rFonts w:ascii="Times New Roman" w:hAnsi="Times New Roman" w:cs="Times New Roman"/>
          <w:sz w:val="24"/>
          <w:szCs w:val="24"/>
        </w:rPr>
        <w:t>1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. Statuta </w:t>
      </w:r>
      <w:r w:rsidR="00A23619" w:rsidRPr="0086084E">
        <w:rPr>
          <w:rFonts w:ascii="Times New Roman" w:hAnsi="Times New Roman" w:cs="Times New Roman"/>
          <w:sz w:val="24"/>
          <w:szCs w:val="24"/>
        </w:rPr>
        <w:t>Općine Udbina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(„</w:t>
      </w:r>
      <w:r w:rsidR="00A23619" w:rsidRPr="0086084E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236AA" w:rsidRPr="0086084E">
        <w:rPr>
          <w:rFonts w:ascii="Times New Roman" w:hAnsi="Times New Roman" w:cs="Times New Roman"/>
          <w:sz w:val="24"/>
          <w:szCs w:val="24"/>
        </w:rPr>
        <w:t>glasnik</w:t>
      </w:r>
      <w:r w:rsidR="00A23619" w:rsidRPr="0086084E">
        <w:rPr>
          <w:rFonts w:ascii="Times New Roman" w:hAnsi="Times New Roman" w:cs="Times New Roman"/>
          <w:sz w:val="24"/>
          <w:szCs w:val="24"/>
        </w:rPr>
        <w:t>“ Ličko-senjske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županije“ broj</w:t>
      </w:r>
      <w:r w:rsidR="00A23619" w:rsidRPr="0086084E">
        <w:rPr>
          <w:rFonts w:ascii="Times New Roman" w:hAnsi="Times New Roman" w:cs="Times New Roman"/>
          <w:sz w:val="24"/>
          <w:szCs w:val="24"/>
        </w:rPr>
        <w:t>:</w:t>
      </w:r>
      <w:r w:rsidR="007236AA" w:rsidRPr="0086084E">
        <w:rPr>
          <w:rFonts w:ascii="Times New Roman" w:hAnsi="Times New Roman" w:cs="Times New Roman"/>
          <w:sz w:val="24"/>
          <w:szCs w:val="24"/>
        </w:rPr>
        <w:t xml:space="preserve"> </w:t>
      </w:r>
      <w:r w:rsidR="0086084E">
        <w:rPr>
          <w:rFonts w:ascii="Times New Roman" w:hAnsi="Times New Roman" w:cs="Times New Roman"/>
          <w:sz w:val="24"/>
          <w:szCs w:val="24"/>
        </w:rPr>
        <w:t>3/21</w:t>
      </w:r>
      <w:r w:rsidR="00005DF4" w:rsidRPr="0086084E">
        <w:rPr>
          <w:rFonts w:ascii="Times New Roman" w:hAnsi="Times New Roman" w:cs="Times New Roman"/>
          <w:sz w:val="24"/>
          <w:szCs w:val="24"/>
        </w:rPr>
        <w:t xml:space="preserve">),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Općinsko vijeće Općine Udbina na </w:t>
      </w:r>
      <w:r w:rsidR="0086084E">
        <w:rPr>
          <w:rFonts w:ascii="Times New Roman" w:hAnsi="Times New Roman" w:cs="Times New Roman"/>
          <w:sz w:val="24"/>
          <w:szCs w:val="24"/>
        </w:rPr>
        <w:t xml:space="preserve">____. </w:t>
      </w:r>
      <w:r w:rsidR="001A15BB" w:rsidRPr="0086084E">
        <w:rPr>
          <w:rFonts w:ascii="Times New Roman" w:hAnsi="Times New Roman" w:cs="Times New Roman"/>
          <w:sz w:val="24"/>
          <w:szCs w:val="24"/>
        </w:rPr>
        <w:t xml:space="preserve">redovnoj sjednici održanoj dana </w:t>
      </w:r>
      <w:r w:rsidR="0086084E">
        <w:rPr>
          <w:rFonts w:ascii="Times New Roman" w:hAnsi="Times New Roman" w:cs="Times New Roman"/>
          <w:sz w:val="24"/>
          <w:szCs w:val="24"/>
        </w:rPr>
        <w:t>______________</w:t>
      </w:r>
      <w:r w:rsidR="001A15BB" w:rsidRPr="0086084E">
        <w:rPr>
          <w:rFonts w:ascii="Times New Roman" w:hAnsi="Times New Roman" w:cs="Times New Roman"/>
          <w:sz w:val="24"/>
          <w:szCs w:val="24"/>
        </w:rPr>
        <w:t>godine donosi</w:t>
      </w:r>
    </w:p>
    <w:p w14:paraId="501220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8562E9" w14:textId="77777777" w:rsidR="00005DF4" w:rsidRPr="0086084E" w:rsidRDefault="00005DF4" w:rsidP="00A236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305D70" w14:textId="28F2D20C" w:rsidR="007236AA" w:rsidRPr="0086084E" w:rsidRDefault="0086084E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14:paraId="047D4E89" w14:textId="229A1D17" w:rsidR="007236AA" w:rsidRPr="0086084E" w:rsidRDefault="007236AA" w:rsidP="00391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7062E">
        <w:rPr>
          <w:rFonts w:ascii="Times New Roman" w:hAnsi="Times New Roman" w:cs="Times New Roman"/>
          <w:b/>
          <w:sz w:val="24"/>
          <w:szCs w:val="24"/>
        </w:rPr>
        <w:t>plaći i drugim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pravima općinskog načelnika i zamjenika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načelnika</w:t>
      </w:r>
      <w:r w:rsidR="0086084E">
        <w:rPr>
          <w:rFonts w:ascii="Times New Roman" w:hAnsi="Times New Roman" w:cs="Times New Roman"/>
          <w:b/>
          <w:sz w:val="24"/>
          <w:szCs w:val="24"/>
        </w:rPr>
        <w:t xml:space="preserve"> u Općini Udbina</w:t>
      </w:r>
      <w:r w:rsidR="00391246">
        <w:rPr>
          <w:rFonts w:ascii="Times New Roman" w:hAnsi="Times New Roman" w:cs="Times New Roman"/>
          <w:b/>
          <w:sz w:val="24"/>
          <w:szCs w:val="24"/>
        </w:rPr>
        <w:t xml:space="preserve"> za vrijeme obnašanja dužnosti</w:t>
      </w:r>
    </w:p>
    <w:p w14:paraId="563A7DC3" w14:textId="77777777" w:rsidR="00005DF4" w:rsidRPr="0086084E" w:rsidRDefault="00005DF4" w:rsidP="007236AA">
      <w:pPr>
        <w:rPr>
          <w:rFonts w:ascii="Times New Roman" w:hAnsi="Times New Roman" w:cs="Times New Roman"/>
          <w:sz w:val="24"/>
          <w:szCs w:val="24"/>
        </w:rPr>
      </w:pPr>
    </w:p>
    <w:p w14:paraId="60898EC4" w14:textId="2B5FAE7B" w:rsidR="007236AA" w:rsidRDefault="003F6732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236AA" w:rsidRPr="0086084E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1DA1521" w14:textId="77777777" w:rsidR="0078526F" w:rsidRPr="0086084E" w:rsidRDefault="0078526F" w:rsidP="00005D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4BCA7" w14:textId="4019B16A" w:rsidR="00005DF4" w:rsidRPr="00F7062E" w:rsidRDefault="00F7062E" w:rsidP="00F706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62E">
        <w:rPr>
          <w:rFonts w:ascii="Times New Roman" w:hAnsi="Times New Roman" w:cs="Times New Roman"/>
          <w:sz w:val="24"/>
          <w:szCs w:val="24"/>
        </w:rPr>
        <w:t xml:space="preserve">Ovom Odlukom određuje se plaća </w:t>
      </w:r>
      <w:r>
        <w:rPr>
          <w:rFonts w:ascii="Times New Roman" w:hAnsi="Times New Roman" w:cs="Times New Roman"/>
          <w:sz w:val="24"/>
          <w:szCs w:val="24"/>
        </w:rPr>
        <w:t>načelnika</w:t>
      </w:r>
      <w:r w:rsidRPr="00F7062E">
        <w:rPr>
          <w:rFonts w:ascii="Times New Roman" w:hAnsi="Times New Roman" w:cs="Times New Roman"/>
          <w:sz w:val="24"/>
          <w:szCs w:val="24"/>
        </w:rPr>
        <w:t xml:space="preserve"> i zamjenika </w:t>
      </w:r>
      <w:r>
        <w:rPr>
          <w:rFonts w:ascii="Times New Roman" w:hAnsi="Times New Roman" w:cs="Times New Roman"/>
          <w:sz w:val="24"/>
          <w:szCs w:val="24"/>
        </w:rPr>
        <w:t>načelnika</w:t>
      </w:r>
      <w:r w:rsidRPr="00F70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F7062E">
        <w:rPr>
          <w:rFonts w:ascii="Times New Roman" w:hAnsi="Times New Roman" w:cs="Times New Roman"/>
          <w:sz w:val="24"/>
          <w:szCs w:val="24"/>
        </w:rPr>
        <w:t xml:space="preserve"> (u daljnjem tekstu: dužnosnici) koji svoju dužnost u </w:t>
      </w:r>
      <w:r>
        <w:rPr>
          <w:rFonts w:ascii="Times New Roman" w:hAnsi="Times New Roman" w:cs="Times New Roman"/>
          <w:sz w:val="24"/>
          <w:szCs w:val="24"/>
        </w:rPr>
        <w:t>Općini Udbina</w:t>
      </w:r>
      <w:r w:rsidRPr="00F7062E">
        <w:rPr>
          <w:rFonts w:ascii="Times New Roman" w:hAnsi="Times New Roman" w:cs="Times New Roman"/>
          <w:sz w:val="24"/>
          <w:szCs w:val="24"/>
        </w:rPr>
        <w:t xml:space="preserve"> obavljaju profesionalno, utvrđuje se osnovica i koeficijent za obračun plaće </w:t>
      </w:r>
      <w:r w:rsidR="00B71303">
        <w:rPr>
          <w:rFonts w:ascii="Times New Roman" w:hAnsi="Times New Roman" w:cs="Times New Roman"/>
          <w:sz w:val="24"/>
          <w:szCs w:val="24"/>
        </w:rPr>
        <w:t xml:space="preserve">načelnika i zamjenika načelnika </w:t>
      </w:r>
      <w:r w:rsidRPr="00F7062E">
        <w:rPr>
          <w:rFonts w:ascii="Times New Roman" w:hAnsi="Times New Roman" w:cs="Times New Roman"/>
          <w:sz w:val="24"/>
          <w:szCs w:val="24"/>
        </w:rPr>
        <w:t>kao i druga prava za vrijeme profesionalnog obavljanja dužnosti.</w:t>
      </w:r>
    </w:p>
    <w:p w14:paraId="270264FB" w14:textId="3EED178E" w:rsidR="003F6732" w:rsidRDefault="003F6732" w:rsidP="00723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878A6B" w14:textId="77777777" w:rsidR="003F6732" w:rsidRDefault="003F6732" w:rsidP="00723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6C9708D" w14:textId="3C76795E" w:rsidR="003F6732" w:rsidRDefault="003F6732" w:rsidP="007236AA">
      <w:pPr>
        <w:rPr>
          <w:rFonts w:ascii="Times New Roman" w:hAnsi="Times New Roman" w:cs="Times New Roman"/>
          <w:sz w:val="24"/>
          <w:szCs w:val="24"/>
        </w:rPr>
      </w:pPr>
    </w:p>
    <w:p w14:paraId="36F1FC11" w14:textId="4CB92548" w:rsidR="003F6732" w:rsidRPr="00B71303" w:rsidRDefault="00B71303" w:rsidP="00B713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>Plaću dužnosnika koji svoju dužnost obavlja profesionalno čini umnožak koeficijenta i osnovice za obračun plaće uvećan za 0,5% za svaku navršenu godinu radnog staža, ukupno najviše za 20%.</w:t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  <w:r w:rsidR="003F6732" w:rsidRPr="00B71303">
        <w:rPr>
          <w:rFonts w:ascii="Times New Roman" w:hAnsi="Times New Roman" w:cs="Times New Roman"/>
          <w:sz w:val="24"/>
          <w:szCs w:val="24"/>
        </w:rPr>
        <w:tab/>
      </w:r>
    </w:p>
    <w:p w14:paraId="56AB7264" w14:textId="51405091" w:rsidR="00E21853" w:rsidRDefault="003F6732" w:rsidP="00E218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Članak 3.</w:t>
      </w:r>
    </w:p>
    <w:p w14:paraId="05D42EF1" w14:textId="77777777" w:rsidR="0078526F" w:rsidRDefault="0078526F" w:rsidP="00E218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32FFA" w14:textId="36A2B082" w:rsidR="003F6732" w:rsidRPr="00B71303" w:rsidRDefault="00B71303" w:rsidP="00B71303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>Osnovica za obračun plaće iz članka 2. ove Odluke jednaka je osnovici za izračun plaće državnih dužnosnika prema propisima kojima se uređuju prava i obveze državnih dužnosnika</w:t>
      </w:r>
      <w:r>
        <w:rPr>
          <w:rFonts w:ascii="Times New Roman" w:hAnsi="Times New Roman" w:cs="Times New Roman"/>
          <w:sz w:val="24"/>
          <w:szCs w:val="24"/>
        </w:rPr>
        <w:t xml:space="preserve"> i iznosi 516,29 EUR bruto.</w:t>
      </w:r>
    </w:p>
    <w:p w14:paraId="28AA9E8B" w14:textId="0CF876AC" w:rsidR="003F6732" w:rsidRDefault="003F6732" w:rsidP="003F6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5A3119F" w14:textId="77777777" w:rsidR="0078526F" w:rsidRDefault="0078526F" w:rsidP="003F6732">
      <w:pPr>
        <w:rPr>
          <w:rFonts w:ascii="Times New Roman" w:hAnsi="Times New Roman" w:cs="Times New Roman"/>
          <w:b/>
          <w:sz w:val="24"/>
          <w:szCs w:val="24"/>
        </w:rPr>
      </w:pPr>
    </w:p>
    <w:p w14:paraId="0C56E6C7" w14:textId="512A60DB" w:rsidR="00B71303" w:rsidRDefault="003F6732" w:rsidP="00F706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71303" w:rsidRPr="00B71303">
        <w:rPr>
          <w:rFonts w:ascii="Times New Roman" w:hAnsi="Times New Roman" w:cs="Times New Roman"/>
          <w:sz w:val="24"/>
          <w:szCs w:val="24"/>
        </w:rPr>
        <w:t>Koeficijenti za obračun plaće načelnika i zamjenika načelnika</w:t>
      </w:r>
      <w:r w:rsidR="00B71303">
        <w:rPr>
          <w:rFonts w:ascii="Times New Roman" w:hAnsi="Times New Roman" w:cs="Times New Roman"/>
          <w:sz w:val="24"/>
          <w:szCs w:val="24"/>
        </w:rPr>
        <w:t xml:space="preserve"> </w:t>
      </w:r>
      <w:r w:rsidR="00B71303" w:rsidRPr="00B71303">
        <w:rPr>
          <w:rFonts w:ascii="Times New Roman" w:hAnsi="Times New Roman" w:cs="Times New Roman"/>
          <w:sz w:val="24"/>
          <w:szCs w:val="24"/>
        </w:rPr>
        <w:t xml:space="preserve">utvrđuju se kako slijedi: - načelnik </w:t>
      </w:r>
      <w:r w:rsidR="00B71303">
        <w:rPr>
          <w:rFonts w:ascii="Times New Roman" w:hAnsi="Times New Roman" w:cs="Times New Roman"/>
          <w:sz w:val="24"/>
          <w:szCs w:val="24"/>
        </w:rPr>
        <w:t>4,14</w:t>
      </w:r>
    </w:p>
    <w:p w14:paraId="583A142F" w14:textId="109D67D2" w:rsidR="003F6732" w:rsidRPr="00B71303" w:rsidRDefault="00B71303" w:rsidP="00F706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- zamjenik načelnika </w:t>
      </w:r>
      <w:r>
        <w:rPr>
          <w:rFonts w:ascii="Times New Roman" w:hAnsi="Times New Roman" w:cs="Times New Roman"/>
          <w:sz w:val="24"/>
          <w:szCs w:val="24"/>
        </w:rPr>
        <w:t>3,16</w:t>
      </w:r>
    </w:p>
    <w:p w14:paraId="7C835A61" w14:textId="77777777" w:rsidR="003F6732" w:rsidRPr="00B71303" w:rsidRDefault="003F6732" w:rsidP="003F6732">
      <w:pPr>
        <w:rPr>
          <w:rFonts w:ascii="Times New Roman" w:hAnsi="Times New Roman" w:cs="Times New Roman"/>
          <w:bCs/>
          <w:sz w:val="24"/>
          <w:szCs w:val="24"/>
        </w:rPr>
      </w:pPr>
    </w:p>
    <w:p w14:paraId="6BC63E48" w14:textId="2B96F3F7" w:rsidR="003F6732" w:rsidRDefault="003F6732" w:rsidP="003F67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F6732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88EF98F" w14:textId="77777777" w:rsidR="0078526F" w:rsidRDefault="0078526F" w:rsidP="003F6732">
      <w:pPr>
        <w:rPr>
          <w:rFonts w:ascii="Times New Roman" w:hAnsi="Times New Roman" w:cs="Times New Roman"/>
          <w:b/>
          <w:sz w:val="24"/>
          <w:szCs w:val="24"/>
        </w:rPr>
      </w:pPr>
    </w:p>
    <w:p w14:paraId="7F548E5B" w14:textId="02437923" w:rsidR="003F6732" w:rsidRDefault="003F6732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1246">
        <w:rPr>
          <w:rFonts w:ascii="Times New Roman" w:hAnsi="Times New Roman" w:cs="Times New Roman"/>
          <w:bCs/>
          <w:sz w:val="24"/>
          <w:szCs w:val="24"/>
        </w:rPr>
        <w:t>Za vrijeme obnašanja dužnosti, dužnosnici koju svoju dužnost obavljaju profesionalno imaju</w:t>
      </w:r>
      <w:r w:rsidR="00B71303">
        <w:rPr>
          <w:rFonts w:ascii="Times New Roman" w:hAnsi="Times New Roman" w:cs="Times New Roman"/>
          <w:bCs/>
          <w:sz w:val="24"/>
          <w:szCs w:val="24"/>
        </w:rPr>
        <w:t xml:space="preserve">, osim prava na plaću, pravo na staž osiguranja i ostvaruju prava iz zdravstvenog i mirovinskog osiguranja te imaju </w:t>
      </w:r>
      <w:r w:rsidR="00391246">
        <w:rPr>
          <w:rFonts w:ascii="Times New Roman" w:hAnsi="Times New Roman" w:cs="Times New Roman"/>
          <w:bCs/>
          <w:sz w:val="24"/>
          <w:szCs w:val="24"/>
        </w:rPr>
        <w:t xml:space="preserve"> pravo na naknadu stvarnih materijalnih troškova nastalih u </w:t>
      </w:r>
      <w:r w:rsidR="00391246">
        <w:rPr>
          <w:rFonts w:ascii="Times New Roman" w:hAnsi="Times New Roman" w:cs="Times New Roman"/>
          <w:bCs/>
          <w:sz w:val="24"/>
          <w:szCs w:val="24"/>
        </w:rPr>
        <w:lastRenderedPageBreak/>
        <w:t>svezi s obnašanjem dužnosti (troškova prijevoza, dnevnica i drugih troškova vezanih za službena putovanja) u visini propisanoj aktima koji se primjenjuju na službenike i namještenike u Jedinstvenom upravnom odjelu Općine Udbina.</w:t>
      </w:r>
    </w:p>
    <w:p w14:paraId="22A2323D" w14:textId="1008AD6E" w:rsidR="00F7062E" w:rsidRDefault="00391246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Pored plaće koju primaju za obnašanje dužnosti, dužnosnici ostvaruju pravo na </w:t>
      </w:r>
      <w:bookmarkStart w:id="0" w:name="_Hlk167268190"/>
      <w:r>
        <w:rPr>
          <w:rFonts w:ascii="Times New Roman" w:hAnsi="Times New Roman" w:cs="Times New Roman"/>
          <w:bCs/>
          <w:sz w:val="24"/>
          <w:szCs w:val="24"/>
        </w:rPr>
        <w:t>plaćanje premija osiguranja za slučaj ozljede na radu, putnog osiguranja za službeno putovanje, pomoći u slučaju smrti člana uže obitelji, te novčane paušalne naknade za podmirivanje troškova prehrane u visini propisanoj aktima koji se primjenjuju na službenike i namještenike u Jedinstvenom upravnom odjelu Općine Udbina.</w:t>
      </w:r>
      <w:bookmarkEnd w:id="0"/>
    </w:p>
    <w:p w14:paraId="6EFF5359" w14:textId="77777777" w:rsidR="00F7062E" w:rsidRDefault="00F7062E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DE5BD5" w14:textId="74651F12" w:rsidR="00391246" w:rsidRPr="00664870" w:rsidRDefault="00391246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5E651DE3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CA5E4" w14:textId="2BD4D6C6" w:rsidR="00391246" w:rsidRDefault="00391246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Za vrijeme obnašanja dužnosti, dužnosnici imaju pravo na korištenje služben</w:t>
      </w:r>
      <w:r w:rsidR="00F7062E">
        <w:rPr>
          <w:rFonts w:ascii="Times New Roman" w:hAnsi="Times New Roman" w:cs="Times New Roman"/>
          <w:bCs/>
          <w:sz w:val="24"/>
          <w:szCs w:val="24"/>
        </w:rPr>
        <w:t>og</w:t>
      </w:r>
      <w:r>
        <w:rPr>
          <w:rFonts w:ascii="Times New Roman" w:hAnsi="Times New Roman" w:cs="Times New Roman"/>
          <w:bCs/>
          <w:sz w:val="24"/>
          <w:szCs w:val="24"/>
        </w:rPr>
        <w:t xml:space="preserve"> automobila i telefona, sukladno aktima Općine Udbina.</w:t>
      </w:r>
    </w:p>
    <w:p w14:paraId="77D1601C" w14:textId="77777777" w:rsidR="00B71303" w:rsidRDefault="00B71303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62D8D" w14:textId="387E495D" w:rsidR="00B71303" w:rsidRPr="00664870" w:rsidRDefault="00B71303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5ADF3EF7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831026" w14:textId="260A7B59" w:rsidR="00B71303" w:rsidRPr="00B71303" w:rsidRDefault="00B71303" w:rsidP="00B71303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303">
        <w:rPr>
          <w:rFonts w:ascii="Times New Roman" w:hAnsi="Times New Roman" w:cs="Times New Roman"/>
          <w:sz w:val="24"/>
          <w:szCs w:val="24"/>
        </w:rPr>
        <w:t xml:space="preserve">Pojedinačna rješenja o visini plaće i drugih prava dužnosnika donosi pročelnik Jedinstvenog upravnog odjela Općine Udbina. </w:t>
      </w:r>
    </w:p>
    <w:p w14:paraId="1C9D5C10" w14:textId="77777777" w:rsidR="00B71303" w:rsidRDefault="00B71303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196BC" w14:textId="77777777" w:rsidR="00B71303" w:rsidRPr="00664870" w:rsidRDefault="00B71303" w:rsidP="003912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5365B84F" w14:textId="77777777" w:rsidR="0078526F" w:rsidRDefault="0078526F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30AD1F" w14:textId="61219507" w:rsidR="00B71303" w:rsidRDefault="00B71303" w:rsidP="00B71303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Koeficijenti za obračun plaće iz članka 4. ove Odluke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primjenjuje se počevši 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obračunom plaće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mjesec lipanj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godine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koja će biti isplaćena u mjesecu srpnju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E056A6">
        <w:rPr>
          <w:rFonts w:ascii="Times New Roman" w:hAnsi="Times New Roman" w:cs="Times New Roman"/>
          <w:sz w:val="24"/>
          <w:szCs w:val="24"/>
          <w:shd w:val="clear" w:color="auto" w:fill="FFFFFF"/>
        </w:rPr>
        <w:t>. godine.</w:t>
      </w:r>
    </w:p>
    <w:p w14:paraId="0A89DF42" w14:textId="77777777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EC5589F" w14:textId="5EA6101A" w:rsidR="0078526F" w:rsidRPr="00664870" w:rsidRDefault="0078526F" w:rsidP="00B7130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>Članak 9.</w:t>
      </w:r>
    </w:p>
    <w:p w14:paraId="78A9EAE8" w14:textId="77777777" w:rsidR="0078526F" w:rsidRPr="00E056A6" w:rsidRDefault="0078526F" w:rsidP="00B7130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1ACEA" w14:textId="567E8262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>Stupanjem na snagu ove Odluke prestaj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56A6">
        <w:rPr>
          <w:rFonts w:ascii="Times New Roman" w:hAnsi="Times New Roman" w:cs="Times New Roman"/>
          <w:sz w:val="24"/>
          <w:szCs w:val="24"/>
        </w:rPr>
        <w:t xml:space="preserve"> važiti Odluka o visini koeficijenta i visini osnovice za obračun plaće općinskog načelnika i zamjenika općinskog načelnika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056A6">
        <w:rPr>
          <w:rFonts w:ascii="Times New Roman" w:hAnsi="Times New Roman" w:cs="Times New Roman"/>
          <w:sz w:val="24"/>
          <w:szCs w:val="24"/>
        </w:rPr>
        <w:t>Županijski glasnik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056A6">
        <w:rPr>
          <w:rFonts w:ascii="Times New Roman" w:hAnsi="Times New Roman" w:cs="Times New Roman"/>
          <w:sz w:val="24"/>
          <w:szCs w:val="24"/>
        </w:rPr>
        <w:t xml:space="preserve"> Ličko-senjske županije br</w:t>
      </w:r>
      <w:r w:rsidRPr="0078526F">
        <w:rPr>
          <w:rFonts w:ascii="Times New Roman" w:hAnsi="Times New Roman" w:cs="Times New Roman"/>
          <w:sz w:val="24"/>
          <w:szCs w:val="24"/>
        </w:rPr>
        <w:t>. 18/23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965DA3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ADE856" w14:textId="264F8C3A" w:rsidR="0078526F" w:rsidRPr="00664870" w:rsidRDefault="0078526F" w:rsidP="0078526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4870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553E3FE4" w14:textId="77777777" w:rsidR="0078526F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8228F5" w14:textId="77777777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6A6">
        <w:rPr>
          <w:rFonts w:ascii="Times New Roman" w:hAnsi="Times New Roman" w:cs="Times New Roman"/>
          <w:sz w:val="24"/>
          <w:szCs w:val="24"/>
        </w:rPr>
        <w:t>Ova Odluka stupa na snagu osmog dana od dana objave u Županijskom glasniku Ličko-senjske županije.</w:t>
      </w:r>
    </w:p>
    <w:p w14:paraId="7375CE8F" w14:textId="77777777" w:rsidR="0078526F" w:rsidRPr="00E056A6" w:rsidRDefault="0078526F" w:rsidP="007852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279AB0" w14:textId="06B8DC8C" w:rsidR="00391246" w:rsidRPr="003F6732" w:rsidRDefault="00391246" w:rsidP="0039124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345FEA37" w14:textId="77777777" w:rsidR="003F6732" w:rsidRPr="0086084E" w:rsidRDefault="003F6732" w:rsidP="003F6732">
      <w:pPr>
        <w:rPr>
          <w:rFonts w:ascii="Times New Roman" w:hAnsi="Times New Roman" w:cs="Times New Roman"/>
          <w:b/>
          <w:sz w:val="24"/>
          <w:szCs w:val="24"/>
        </w:rPr>
      </w:pPr>
    </w:p>
    <w:p w14:paraId="0A5052FA" w14:textId="785BD1EE" w:rsidR="00E21853" w:rsidRPr="0086084E" w:rsidRDefault="00E21853" w:rsidP="00E2185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084E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78526F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8608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468C02D5" w14:textId="76FC2A34" w:rsidR="00E21853" w:rsidRPr="0086084E" w:rsidRDefault="001A15BB" w:rsidP="00E2185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084E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78526F">
        <w:rPr>
          <w:rFonts w:ascii="Times New Roman" w:eastAsia="Times New Roman" w:hAnsi="Times New Roman" w:cs="Times New Roman"/>
          <w:sz w:val="24"/>
          <w:szCs w:val="24"/>
          <w:lang w:eastAsia="hr-HR"/>
        </w:rPr>
        <w:t>RBROJ:</w:t>
      </w:r>
    </w:p>
    <w:p w14:paraId="04558032" w14:textId="42EBF737" w:rsidR="00E21853" w:rsidRPr="0086084E" w:rsidRDefault="00E21853" w:rsidP="00E21853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08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Udbina, </w:t>
      </w:r>
    </w:p>
    <w:p w14:paraId="5F23B755" w14:textId="77777777" w:rsidR="00E21853" w:rsidRPr="0086084E" w:rsidRDefault="00E21853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D286B" w14:textId="77777777" w:rsidR="00E21853" w:rsidRPr="0086084E" w:rsidRDefault="00E21853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48A54" w14:textId="77777777" w:rsidR="001A15BB" w:rsidRPr="0086084E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7BA34A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84E">
        <w:rPr>
          <w:rFonts w:ascii="Times New Roman" w:hAnsi="Times New Roman" w:cs="Times New Roman"/>
          <w:b/>
          <w:sz w:val="24"/>
          <w:szCs w:val="24"/>
        </w:rPr>
        <w:t>OPĆINSKO VIJEĆE OPĆINE UDBINA</w:t>
      </w:r>
    </w:p>
    <w:p w14:paraId="07342182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6209C" w14:textId="77777777" w:rsidR="001A15BB" w:rsidRPr="0086084E" w:rsidRDefault="001A15BB" w:rsidP="001A15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4DFD33" w14:textId="77777777" w:rsidR="001A15BB" w:rsidRPr="0086084E" w:rsidRDefault="001A15BB" w:rsidP="001A15BB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10F78989" w14:textId="71F9AD0A" w:rsidR="001A15BB" w:rsidRDefault="001A15BB" w:rsidP="00E21853">
      <w:pPr>
        <w:jc w:val="both"/>
        <w:rPr>
          <w:rFonts w:ascii="Times New Roman" w:hAnsi="Times New Roman" w:cs="Times New Roman"/>
          <w:sz w:val="24"/>
          <w:szCs w:val="24"/>
        </w:rPr>
      </w:pP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</w:r>
      <w:r w:rsidRPr="0086084E">
        <w:rPr>
          <w:rFonts w:ascii="Times New Roman" w:hAnsi="Times New Roman" w:cs="Times New Roman"/>
          <w:sz w:val="24"/>
          <w:szCs w:val="24"/>
        </w:rPr>
        <w:tab/>
        <w:t xml:space="preserve">Slobodan </w:t>
      </w:r>
      <w:proofErr w:type="spellStart"/>
      <w:r w:rsidRPr="0086084E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0E1EB2BC" w14:textId="77777777" w:rsidR="0078526F" w:rsidRDefault="0078526F" w:rsidP="00E218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5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42C3C"/>
    <w:multiLevelType w:val="hybridMultilevel"/>
    <w:tmpl w:val="466CF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20749"/>
    <w:multiLevelType w:val="hybridMultilevel"/>
    <w:tmpl w:val="7B2E21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80BB7"/>
    <w:multiLevelType w:val="hybridMultilevel"/>
    <w:tmpl w:val="D55813F0"/>
    <w:lvl w:ilvl="0" w:tplc="ACC6C8D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91295">
    <w:abstractNumId w:val="1"/>
  </w:num>
  <w:num w:numId="2" w16cid:durableId="1493716664">
    <w:abstractNumId w:val="0"/>
  </w:num>
  <w:num w:numId="3" w16cid:durableId="181417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AA"/>
    <w:rsid w:val="00005DF4"/>
    <w:rsid w:val="00050B15"/>
    <w:rsid w:val="001A15BB"/>
    <w:rsid w:val="00222144"/>
    <w:rsid w:val="00242426"/>
    <w:rsid w:val="00386EC1"/>
    <w:rsid w:val="00391246"/>
    <w:rsid w:val="003C5C57"/>
    <w:rsid w:val="003F6732"/>
    <w:rsid w:val="00443564"/>
    <w:rsid w:val="004D4659"/>
    <w:rsid w:val="00530CFD"/>
    <w:rsid w:val="00594A66"/>
    <w:rsid w:val="005A2FC6"/>
    <w:rsid w:val="00664870"/>
    <w:rsid w:val="0066724D"/>
    <w:rsid w:val="007236AA"/>
    <w:rsid w:val="0078526F"/>
    <w:rsid w:val="00830958"/>
    <w:rsid w:val="0086084E"/>
    <w:rsid w:val="00A23619"/>
    <w:rsid w:val="00B35E01"/>
    <w:rsid w:val="00B71303"/>
    <w:rsid w:val="00C55061"/>
    <w:rsid w:val="00CB3FCF"/>
    <w:rsid w:val="00D6157B"/>
    <w:rsid w:val="00E21853"/>
    <w:rsid w:val="00F3652B"/>
    <w:rsid w:val="00F54566"/>
    <w:rsid w:val="00F7062E"/>
    <w:rsid w:val="00F9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B3BC"/>
  <w15:docId w15:val="{E4624F9C-7CA7-42B4-AF67-AC066685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2</cp:revision>
  <cp:lastPrinted>2024-05-22T10:41:00Z</cp:lastPrinted>
  <dcterms:created xsi:type="dcterms:W3CDTF">2024-05-23T12:46:00Z</dcterms:created>
  <dcterms:modified xsi:type="dcterms:W3CDTF">2024-05-23T12:46:00Z</dcterms:modified>
</cp:coreProperties>
</file>